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8E51" w14:textId="171FDE92" w:rsidR="00CE7E7C" w:rsidRPr="00224CF3" w:rsidRDefault="00771015" w:rsidP="002F7B00">
      <w:pPr>
        <w:widowControl w:val="0"/>
        <w:autoSpaceDE w:val="0"/>
        <w:autoSpaceDN w:val="0"/>
        <w:adjustRightInd w:val="0"/>
        <w:rPr>
          <w:rFonts w:ascii="Georgia" w:hAnsi="Georgia" w:cs="Verdana Bold Italic"/>
        </w:rPr>
      </w:pPr>
      <w:r>
        <w:rPr>
          <w:rFonts w:ascii="Georgia" w:hAnsi="Georgia" w:cs="Verdana Bold Italic"/>
          <w:noProof/>
        </w:rPr>
        <w:drawing>
          <wp:inline distT="0" distB="0" distL="0" distR="0" wp14:anchorId="66198B7A" wp14:editId="7D08B636">
            <wp:extent cx="1877837" cy="469459"/>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 Logo.jpg"/>
                    <pic:cNvPicPr/>
                  </pic:nvPicPr>
                  <pic:blipFill>
                    <a:blip r:embed="rId8"/>
                    <a:stretch>
                      <a:fillRect/>
                    </a:stretch>
                  </pic:blipFill>
                  <pic:spPr>
                    <a:xfrm>
                      <a:off x="0" y="0"/>
                      <a:ext cx="1902779" cy="475695"/>
                    </a:xfrm>
                    <a:prstGeom prst="rect">
                      <a:avLst/>
                    </a:prstGeom>
                  </pic:spPr>
                </pic:pic>
              </a:graphicData>
            </a:graphic>
          </wp:inline>
        </w:drawing>
      </w:r>
    </w:p>
    <w:p w14:paraId="125BE797" w14:textId="77777777" w:rsidR="000707F9" w:rsidRDefault="000707F9" w:rsidP="002F7B00">
      <w:pPr>
        <w:widowControl w:val="0"/>
        <w:autoSpaceDE w:val="0"/>
        <w:autoSpaceDN w:val="0"/>
        <w:adjustRightInd w:val="0"/>
        <w:rPr>
          <w:rFonts w:asciiTheme="majorHAnsi" w:hAnsiTheme="majorHAnsi" w:cs="Verdana Bold Italic"/>
          <w:sz w:val="22"/>
          <w:szCs w:val="22"/>
        </w:rPr>
      </w:pPr>
    </w:p>
    <w:p w14:paraId="4E92827B" w14:textId="44D4D186" w:rsidR="000E5FB2" w:rsidRPr="002F7B00" w:rsidRDefault="007864B5" w:rsidP="002F7B00">
      <w:pPr>
        <w:widowControl w:val="0"/>
        <w:autoSpaceDE w:val="0"/>
        <w:autoSpaceDN w:val="0"/>
        <w:adjustRightInd w:val="0"/>
        <w:rPr>
          <w:rFonts w:asciiTheme="majorHAnsi" w:hAnsiTheme="majorHAnsi" w:cs="Verdana Bold Italic"/>
          <w:sz w:val="22"/>
          <w:szCs w:val="22"/>
        </w:rPr>
      </w:pPr>
      <w:r w:rsidRPr="002F7B00">
        <w:rPr>
          <w:rFonts w:asciiTheme="majorHAnsi" w:hAnsiTheme="majorHAnsi" w:cs="Verdana Bold Italic"/>
          <w:sz w:val="22"/>
          <w:szCs w:val="22"/>
        </w:rPr>
        <w:t>FOR IMMEDIATE RELEASE:</w:t>
      </w:r>
      <w:r w:rsidR="00E32848" w:rsidRPr="002F7B00">
        <w:rPr>
          <w:rFonts w:asciiTheme="majorHAnsi" w:hAnsiTheme="majorHAnsi" w:cs="Verdana Bold Italic"/>
          <w:sz w:val="22"/>
          <w:szCs w:val="22"/>
        </w:rPr>
        <w:t xml:space="preserve">  July </w:t>
      </w:r>
      <w:r w:rsidR="00B73EAF">
        <w:rPr>
          <w:rFonts w:asciiTheme="majorHAnsi" w:hAnsiTheme="majorHAnsi" w:cs="Verdana Bold Italic"/>
          <w:sz w:val="22"/>
          <w:szCs w:val="22"/>
        </w:rPr>
        <w:t>31</w:t>
      </w:r>
      <w:r w:rsidRPr="002F7B00">
        <w:rPr>
          <w:rFonts w:asciiTheme="majorHAnsi" w:hAnsiTheme="majorHAnsi" w:cs="Verdana Bold Italic"/>
          <w:sz w:val="22"/>
          <w:szCs w:val="22"/>
        </w:rPr>
        <w:t>, 201</w:t>
      </w:r>
      <w:r w:rsidR="00680B59">
        <w:rPr>
          <w:rFonts w:asciiTheme="majorHAnsi" w:hAnsiTheme="majorHAnsi" w:cs="Verdana Bold Italic"/>
          <w:sz w:val="22"/>
          <w:szCs w:val="22"/>
        </w:rPr>
        <w:t>7</w:t>
      </w:r>
      <w:r w:rsidR="00CE7E7C" w:rsidRPr="002F7B00">
        <w:rPr>
          <w:rFonts w:asciiTheme="majorHAnsi" w:hAnsiTheme="majorHAnsi" w:cs="Verdana Bold Italic"/>
          <w:sz w:val="22"/>
          <w:szCs w:val="22"/>
        </w:rPr>
        <w:tab/>
      </w:r>
    </w:p>
    <w:p w14:paraId="65A48658" w14:textId="7070581A" w:rsidR="007116C0" w:rsidRDefault="007116C0" w:rsidP="002F7B00">
      <w:pPr>
        <w:widowControl w:val="0"/>
        <w:autoSpaceDE w:val="0"/>
        <w:autoSpaceDN w:val="0"/>
        <w:adjustRightInd w:val="0"/>
        <w:rPr>
          <w:rFonts w:asciiTheme="majorHAnsi" w:hAnsiTheme="majorHAnsi" w:cs="Verdana Bold Italic"/>
          <w:sz w:val="22"/>
          <w:szCs w:val="22"/>
        </w:rPr>
      </w:pPr>
    </w:p>
    <w:p w14:paraId="20F0CE70" w14:textId="77777777" w:rsidR="002E0063" w:rsidRPr="002F7B00" w:rsidRDefault="002E0063" w:rsidP="002F7B00">
      <w:pPr>
        <w:widowControl w:val="0"/>
        <w:autoSpaceDE w:val="0"/>
        <w:autoSpaceDN w:val="0"/>
        <w:adjustRightInd w:val="0"/>
        <w:rPr>
          <w:rFonts w:asciiTheme="majorHAnsi" w:hAnsiTheme="majorHAnsi" w:cs="Verdana Bold Italic"/>
          <w:sz w:val="22"/>
          <w:szCs w:val="22"/>
        </w:rPr>
      </w:pPr>
    </w:p>
    <w:p w14:paraId="791C0CBF" w14:textId="2DB76549" w:rsidR="00B73EAF" w:rsidRPr="00B73EAF" w:rsidRDefault="00B73EAF" w:rsidP="00B73EAF">
      <w:pPr>
        <w:jc w:val="center"/>
        <w:rPr>
          <w:rFonts w:asciiTheme="majorHAnsi" w:hAnsiTheme="majorHAnsi" w:cs="Helvetica"/>
          <w:b/>
          <w:sz w:val="30"/>
          <w:szCs w:val="30"/>
        </w:rPr>
      </w:pPr>
      <w:r w:rsidRPr="00B73EAF">
        <w:rPr>
          <w:rFonts w:asciiTheme="majorHAnsi" w:hAnsiTheme="majorHAnsi" w:cs="Helvetica"/>
          <w:b/>
          <w:sz w:val="30"/>
          <w:szCs w:val="30"/>
        </w:rPr>
        <w:t xml:space="preserve">Nasdaq Approves Listing of </w:t>
      </w:r>
      <w:r>
        <w:rPr>
          <w:rFonts w:asciiTheme="majorHAnsi" w:hAnsiTheme="majorHAnsi" w:cs="Helvetica"/>
          <w:b/>
          <w:sz w:val="30"/>
          <w:szCs w:val="30"/>
        </w:rPr>
        <w:t>Aspen Group</w:t>
      </w:r>
      <w:r w:rsidRPr="00B73EAF">
        <w:rPr>
          <w:rFonts w:asciiTheme="majorHAnsi" w:hAnsiTheme="majorHAnsi" w:cs="Helvetica"/>
          <w:b/>
          <w:sz w:val="30"/>
          <w:szCs w:val="30"/>
        </w:rPr>
        <w:t xml:space="preserve">, Starting </w:t>
      </w:r>
      <w:r w:rsidR="00EA2C10">
        <w:rPr>
          <w:rFonts w:asciiTheme="majorHAnsi" w:hAnsiTheme="majorHAnsi" w:cs="Helvetica"/>
          <w:b/>
          <w:sz w:val="30"/>
          <w:szCs w:val="30"/>
        </w:rPr>
        <w:t>Wedn</w:t>
      </w:r>
      <w:r w:rsidR="004622D4">
        <w:rPr>
          <w:rFonts w:asciiTheme="majorHAnsi" w:hAnsiTheme="majorHAnsi" w:cs="Helvetica"/>
          <w:b/>
          <w:sz w:val="30"/>
          <w:szCs w:val="30"/>
        </w:rPr>
        <w:t>es</w:t>
      </w:r>
      <w:r>
        <w:rPr>
          <w:rFonts w:asciiTheme="majorHAnsi" w:hAnsiTheme="majorHAnsi" w:cs="Helvetica"/>
          <w:b/>
          <w:sz w:val="30"/>
          <w:szCs w:val="30"/>
        </w:rPr>
        <w:t xml:space="preserve">day, August </w:t>
      </w:r>
      <w:r w:rsidR="004622D4">
        <w:rPr>
          <w:rFonts w:asciiTheme="majorHAnsi" w:hAnsiTheme="majorHAnsi" w:cs="Helvetica"/>
          <w:b/>
          <w:sz w:val="30"/>
          <w:szCs w:val="30"/>
        </w:rPr>
        <w:t>2</w:t>
      </w:r>
      <w:r w:rsidRPr="00B73EAF">
        <w:rPr>
          <w:rFonts w:asciiTheme="majorHAnsi" w:hAnsiTheme="majorHAnsi" w:cs="Helvetica"/>
          <w:b/>
          <w:sz w:val="30"/>
          <w:szCs w:val="30"/>
        </w:rPr>
        <w:t>, 2017</w:t>
      </w:r>
    </w:p>
    <w:p w14:paraId="6E1B61F4" w14:textId="77777777" w:rsidR="006D4A71" w:rsidRDefault="006D4A71" w:rsidP="00700A00">
      <w:pPr>
        <w:widowControl w:val="0"/>
        <w:autoSpaceDE w:val="0"/>
        <w:autoSpaceDN w:val="0"/>
        <w:adjustRightInd w:val="0"/>
        <w:jc w:val="center"/>
        <w:rPr>
          <w:rFonts w:asciiTheme="majorHAnsi" w:hAnsiTheme="majorHAnsi" w:cs="Helvetica"/>
          <w:b/>
          <w:i/>
          <w:sz w:val="28"/>
          <w:szCs w:val="22"/>
        </w:rPr>
      </w:pPr>
    </w:p>
    <w:p w14:paraId="12EEFC6B" w14:textId="566F5581" w:rsidR="00F44B13" w:rsidRPr="002F7B00" w:rsidRDefault="00F44B13" w:rsidP="002F7B00">
      <w:pPr>
        <w:widowControl w:val="0"/>
        <w:autoSpaceDE w:val="0"/>
        <w:autoSpaceDN w:val="0"/>
        <w:adjustRightInd w:val="0"/>
        <w:rPr>
          <w:rFonts w:asciiTheme="majorHAnsi" w:hAnsiTheme="majorHAnsi" w:cs="Helvetica"/>
          <w:b/>
          <w:sz w:val="22"/>
          <w:szCs w:val="22"/>
        </w:rPr>
      </w:pPr>
    </w:p>
    <w:p w14:paraId="63FAC329" w14:textId="7BDEBB9D" w:rsidR="00004BAE" w:rsidRPr="00EF5583" w:rsidRDefault="00A51DBB" w:rsidP="00004BAE">
      <w:pPr>
        <w:rPr>
          <w:rFonts w:asciiTheme="majorHAnsi" w:hAnsiTheme="majorHAnsi" w:cs="Times New Roman"/>
          <w:sz w:val="22"/>
          <w:szCs w:val="22"/>
        </w:rPr>
      </w:pPr>
      <w:r w:rsidRPr="002F7B00">
        <w:rPr>
          <w:rFonts w:asciiTheme="majorHAnsi" w:hAnsiTheme="majorHAnsi" w:cs="Helvetica"/>
          <w:b/>
          <w:sz w:val="22"/>
          <w:szCs w:val="22"/>
        </w:rPr>
        <w:t>NEW YORK, NY</w:t>
      </w:r>
      <w:r w:rsidRPr="002F7B00">
        <w:rPr>
          <w:rFonts w:asciiTheme="majorHAnsi" w:hAnsiTheme="majorHAnsi" w:cs="Helvetica"/>
          <w:sz w:val="22"/>
          <w:szCs w:val="22"/>
        </w:rPr>
        <w:t xml:space="preserve"> </w:t>
      </w:r>
      <w:r w:rsidR="00140CC9" w:rsidRPr="002F7B00">
        <w:rPr>
          <w:rFonts w:asciiTheme="majorHAnsi" w:hAnsiTheme="majorHAnsi" w:cs="Verdana Bold Italic"/>
          <w:sz w:val="22"/>
          <w:szCs w:val="22"/>
        </w:rPr>
        <w:t>–</w:t>
      </w:r>
      <w:r w:rsidR="00140CC9" w:rsidRPr="002F7B00" w:rsidDel="00140CC9">
        <w:rPr>
          <w:rFonts w:asciiTheme="majorHAnsi" w:hAnsiTheme="majorHAnsi" w:cs="Helvetica"/>
          <w:sz w:val="22"/>
          <w:szCs w:val="22"/>
        </w:rPr>
        <w:t xml:space="preserve"> </w:t>
      </w:r>
      <w:r w:rsidR="002F7B00">
        <w:rPr>
          <w:rFonts w:asciiTheme="majorHAnsi" w:hAnsiTheme="majorHAnsi" w:cs="Helvetica"/>
          <w:sz w:val="22"/>
          <w:szCs w:val="22"/>
        </w:rPr>
        <w:t xml:space="preserve">July </w:t>
      </w:r>
      <w:r w:rsidR="00EF5583">
        <w:rPr>
          <w:rFonts w:asciiTheme="majorHAnsi" w:hAnsiTheme="majorHAnsi" w:cs="Helvetica"/>
          <w:sz w:val="22"/>
          <w:szCs w:val="22"/>
        </w:rPr>
        <w:t>31</w:t>
      </w:r>
      <w:r w:rsidR="002F7B00">
        <w:rPr>
          <w:rFonts w:asciiTheme="majorHAnsi" w:hAnsiTheme="majorHAnsi" w:cs="Helvetica"/>
          <w:sz w:val="22"/>
          <w:szCs w:val="22"/>
        </w:rPr>
        <w:t>, 201</w:t>
      </w:r>
      <w:r w:rsidR="00680B59">
        <w:rPr>
          <w:rFonts w:asciiTheme="majorHAnsi" w:hAnsiTheme="majorHAnsi" w:cs="Helvetica"/>
          <w:sz w:val="22"/>
          <w:szCs w:val="22"/>
        </w:rPr>
        <w:t>7</w:t>
      </w:r>
      <w:r w:rsidR="002F7B00">
        <w:rPr>
          <w:rFonts w:asciiTheme="majorHAnsi" w:hAnsiTheme="majorHAnsi" w:cs="Helvetica"/>
          <w:sz w:val="22"/>
          <w:szCs w:val="22"/>
        </w:rPr>
        <w:t xml:space="preserve"> </w:t>
      </w:r>
      <w:r w:rsidR="002F7B00" w:rsidRPr="00B300FD">
        <w:rPr>
          <w:rFonts w:asciiTheme="majorHAnsi" w:hAnsiTheme="majorHAnsi" w:cs="Times New Roman"/>
          <w:sz w:val="22"/>
          <w:szCs w:val="22"/>
        </w:rPr>
        <w:t xml:space="preserve">- </w:t>
      </w:r>
      <w:r w:rsidR="00B300FD" w:rsidRPr="002B3C19">
        <w:rPr>
          <w:rFonts w:asciiTheme="majorHAnsi" w:hAnsiTheme="majorHAnsi" w:cs="Times New Roman"/>
          <w:sz w:val="22"/>
          <w:szCs w:val="22"/>
        </w:rPr>
        <w:t>Aspen Group, Inc. (OTCQB: ASPU), a post-secondary education company</w:t>
      </w:r>
      <w:r w:rsidR="00B300FD">
        <w:rPr>
          <w:rFonts w:asciiTheme="majorHAnsi" w:hAnsiTheme="majorHAnsi" w:cs="Times New Roman"/>
          <w:sz w:val="22"/>
          <w:szCs w:val="22"/>
        </w:rPr>
        <w:t>,</w:t>
      </w:r>
      <w:r w:rsidR="00A63B59" w:rsidRPr="00004BAE">
        <w:rPr>
          <w:rFonts w:asciiTheme="majorHAnsi" w:hAnsiTheme="majorHAnsi" w:cs="Times New Roman"/>
          <w:sz w:val="22"/>
          <w:szCs w:val="22"/>
        </w:rPr>
        <w:t xml:space="preserve"> </w:t>
      </w:r>
      <w:r w:rsidR="00004BAE" w:rsidRPr="00EF5583">
        <w:rPr>
          <w:rFonts w:asciiTheme="majorHAnsi" w:hAnsiTheme="majorHAnsi" w:cs="Times New Roman"/>
          <w:sz w:val="22"/>
          <w:szCs w:val="22"/>
        </w:rPr>
        <w:t xml:space="preserve">announced today that its Common Stock has been approved for listing on </w:t>
      </w:r>
      <w:r w:rsidR="00EF5583">
        <w:rPr>
          <w:rFonts w:asciiTheme="majorHAnsi" w:hAnsiTheme="majorHAnsi" w:cs="Times New Roman"/>
          <w:sz w:val="22"/>
          <w:szCs w:val="22"/>
        </w:rPr>
        <w:t>T</w:t>
      </w:r>
      <w:r w:rsidR="00004BAE" w:rsidRPr="00EF5583">
        <w:rPr>
          <w:rFonts w:asciiTheme="majorHAnsi" w:hAnsiTheme="majorHAnsi" w:cs="Times New Roman"/>
          <w:sz w:val="22"/>
          <w:szCs w:val="22"/>
        </w:rPr>
        <w:t xml:space="preserve">he Nasdaq Capital Market, effective with the start of trading on </w:t>
      </w:r>
      <w:r w:rsidR="00EF5583">
        <w:rPr>
          <w:rFonts w:asciiTheme="majorHAnsi" w:hAnsiTheme="majorHAnsi" w:cs="Times New Roman"/>
          <w:sz w:val="22"/>
          <w:szCs w:val="22"/>
        </w:rPr>
        <w:t>Wedn</w:t>
      </w:r>
      <w:r w:rsidR="00004BAE" w:rsidRPr="00EF5583">
        <w:rPr>
          <w:rFonts w:asciiTheme="majorHAnsi" w:hAnsiTheme="majorHAnsi" w:cs="Times New Roman"/>
          <w:sz w:val="22"/>
          <w:szCs w:val="22"/>
        </w:rPr>
        <w:t xml:space="preserve">esday, </w:t>
      </w:r>
      <w:r w:rsidR="00EF5583">
        <w:rPr>
          <w:rFonts w:asciiTheme="majorHAnsi" w:hAnsiTheme="majorHAnsi" w:cs="Times New Roman"/>
          <w:sz w:val="22"/>
          <w:szCs w:val="22"/>
        </w:rPr>
        <w:t>August</w:t>
      </w:r>
      <w:r w:rsidR="00004BAE" w:rsidRPr="00EF5583">
        <w:rPr>
          <w:rFonts w:asciiTheme="majorHAnsi" w:hAnsiTheme="majorHAnsi" w:cs="Times New Roman"/>
          <w:sz w:val="22"/>
          <w:szCs w:val="22"/>
        </w:rPr>
        <w:t xml:space="preserve"> </w:t>
      </w:r>
      <w:r w:rsidR="00EF5583" w:rsidRPr="00EF5583">
        <w:rPr>
          <w:rFonts w:asciiTheme="majorHAnsi" w:hAnsiTheme="majorHAnsi" w:cs="Times New Roman"/>
          <w:sz w:val="22"/>
          <w:szCs w:val="22"/>
        </w:rPr>
        <w:t>2</w:t>
      </w:r>
      <w:r w:rsidR="00004BAE" w:rsidRPr="00EF5583">
        <w:rPr>
          <w:rFonts w:asciiTheme="majorHAnsi" w:hAnsiTheme="majorHAnsi" w:cs="Times New Roman"/>
          <w:sz w:val="22"/>
          <w:szCs w:val="22"/>
        </w:rPr>
        <w:t xml:space="preserve">, 2017. </w:t>
      </w:r>
      <w:r w:rsidR="00EF5583">
        <w:rPr>
          <w:rFonts w:asciiTheme="majorHAnsi" w:hAnsiTheme="majorHAnsi" w:cs="Times New Roman"/>
          <w:sz w:val="22"/>
          <w:szCs w:val="22"/>
        </w:rPr>
        <w:t>Aspen Group’s</w:t>
      </w:r>
      <w:r w:rsidR="00004BAE" w:rsidRPr="00EF5583">
        <w:rPr>
          <w:rFonts w:asciiTheme="majorHAnsi" w:hAnsiTheme="majorHAnsi" w:cs="Times New Roman"/>
          <w:sz w:val="22"/>
          <w:szCs w:val="22"/>
        </w:rPr>
        <w:t xml:space="preserve"> shares will continue to trade under the symbol </w:t>
      </w:r>
      <w:r w:rsidR="00EF5583">
        <w:rPr>
          <w:rFonts w:asciiTheme="majorHAnsi" w:hAnsiTheme="majorHAnsi" w:cs="Times New Roman"/>
          <w:sz w:val="22"/>
          <w:szCs w:val="22"/>
        </w:rPr>
        <w:t>ASPU</w:t>
      </w:r>
      <w:r w:rsidR="00004BAE" w:rsidRPr="00EF5583">
        <w:rPr>
          <w:rFonts w:asciiTheme="majorHAnsi" w:hAnsiTheme="majorHAnsi" w:cs="Times New Roman"/>
          <w:sz w:val="22"/>
          <w:szCs w:val="22"/>
        </w:rPr>
        <w:t>.</w:t>
      </w:r>
    </w:p>
    <w:p w14:paraId="3EA34F1C" w14:textId="77777777" w:rsidR="005D3565" w:rsidRDefault="005D3565" w:rsidP="002F7B00">
      <w:pPr>
        <w:widowControl w:val="0"/>
        <w:autoSpaceDE w:val="0"/>
        <w:autoSpaceDN w:val="0"/>
        <w:adjustRightInd w:val="0"/>
        <w:rPr>
          <w:rFonts w:asciiTheme="majorHAnsi" w:hAnsiTheme="majorHAnsi" w:cs="Helvetica"/>
          <w:sz w:val="22"/>
          <w:szCs w:val="22"/>
        </w:rPr>
      </w:pPr>
    </w:p>
    <w:p w14:paraId="4AA91DAC" w14:textId="1545D1F7" w:rsidR="000329F5" w:rsidRDefault="005D3565" w:rsidP="000329F5">
      <w:pPr>
        <w:jc w:val="both"/>
        <w:rPr>
          <w:rFonts w:asciiTheme="majorHAnsi" w:hAnsiTheme="majorHAnsi" w:cs="Helvetica"/>
          <w:sz w:val="22"/>
          <w:szCs w:val="22"/>
        </w:rPr>
      </w:pPr>
      <w:r>
        <w:rPr>
          <w:rFonts w:asciiTheme="majorHAnsi" w:hAnsiTheme="majorHAnsi" w:cs="Helvetica"/>
          <w:sz w:val="22"/>
          <w:szCs w:val="22"/>
        </w:rPr>
        <w:t>Michael Mathews</w:t>
      </w:r>
      <w:r w:rsidR="00FA7275">
        <w:rPr>
          <w:rFonts w:asciiTheme="majorHAnsi" w:hAnsiTheme="majorHAnsi" w:cs="Helvetica"/>
          <w:sz w:val="22"/>
          <w:szCs w:val="22"/>
        </w:rPr>
        <w:t>, Chairman &amp; CEO of Aspen, commented</w:t>
      </w:r>
      <w:r>
        <w:rPr>
          <w:rFonts w:asciiTheme="majorHAnsi" w:hAnsiTheme="majorHAnsi" w:cs="Helvetica"/>
          <w:sz w:val="22"/>
          <w:szCs w:val="22"/>
        </w:rPr>
        <w:t>, “</w:t>
      </w:r>
      <w:r w:rsidR="000329F5" w:rsidRPr="001F4E4C">
        <w:rPr>
          <w:rFonts w:asciiTheme="majorHAnsi" w:hAnsiTheme="majorHAnsi" w:cs="Helvetica"/>
          <w:sz w:val="22"/>
          <w:szCs w:val="22"/>
        </w:rPr>
        <w:t>We are thrilled to have been granted approval to trade on the N</w:t>
      </w:r>
      <w:r w:rsidR="001F4E4C">
        <w:rPr>
          <w:rFonts w:asciiTheme="majorHAnsi" w:hAnsiTheme="majorHAnsi" w:cs="Helvetica"/>
          <w:sz w:val="22"/>
          <w:szCs w:val="22"/>
        </w:rPr>
        <w:t>asdaq</w:t>
      </w:r>
      <w:r w:rsidR="000329F5">
        <w:rPr>
          <w:rFonts w:asciiTheme="majorHAnsi" w:hAnsiTheme="majorHAnsi" w:cs="Helvetica"/>
          <w:sz w:val="22"/>
          <w:szCs w:val="22"/>
        </w:rPr>
        <w:t xml:space="preserve">. </w:t>
      </w:r>
      <w:r w:rsidR="000329F5" w:rsidRPr="001F4E4C">
        <w:rPr>
          <w:rFonts w:asciiTheme="majorHAnsi" w:hAnsiTheme="majorHAnsi" w:cs="Helvetica"/>
          <w:sz w:val="22"/>
          <w:szCs w:val="22"/>
        </w:rPr>
        <w:t xml:space="preserve">The move to a national exchange should provide expanded visibility for </w:t>
      </w:r>
      <w:r w:rsidR="000329F5">
        <w:rPr>
          <w:rFonts w:asciiTheme="majorHAnsi" w:hAnsiTheme="majorHAnsi" w:cs="Helvetica"/>
          <w:sz w:val="22"/>
          <w:szCs w:val="22"/>
        </w:rPr>
        <w:t>Aspen Group</w:t>
      </w:r>
      <w:r w:rsidR="000329F5" w:rsidRPr="001F4E4C">
        <w:rPr>
          <w:rFonts w:asciiTheme="majorHAnsi" w:hAnsiTheme="majorHAnsi" w:cs="Helvetica"/>
          <w:sz w:val="22"/>
          <w:szCs w:val="22"/>
        </w:rPr>
        <w:t>, improved liquidity for our stock, and greater value for our shareholders.”</w:t>
      </w:r>
    </w:p>
    <w:p w14:paraId="6B3F814A" w14:textId="7E4FEB04" w:rsidR="000329F5" w:rsidRDefault="000329F5" w:rsidP="000329F5">
      <w:pPr>
        <w:jc w:val="both"/>
        <w:rPr>
          <w:rFonts w:asciiTheme="majorHAnsi" w:hAnsiTheme="majorHAnsi" w:cs="Helvetica"/>
          <w:sz w:val="22"/>
          <w:szCs w:val="22"/>
        </w:rPr>
      </w:pPr>
    </w:p>
    <w:p w14:paraId="5AF7F176" w14:textId="6EA0E407" w:rsidR="000329F5" w:rsidRDefault="000329F5" w:rsidP="000329F5">
      <w:pPr>
        <w:jc w:val="both"/>
        <w:rPr>
          <w:rFonts w:asciiTheme="majorHAnsi" w:hAnsiTheme="majorHAnsi" w:cs="Helvetica"/>
          <w:sz w:val="22"/>
          <w:szCs w:val="22"/>
        </w:rPr>
      </w:pPr>
      <w:r>
        <w:rPr>
          <w:rFonts w:asciiTheme="majorHAnsi" w:hAnsiTheme="majorHAnsi" w:cs="Helvetica"/>
          <w:sz w:val="22"/>
          <w:szCs w:val="22"/>
        </w:rPr>
        <w:t xml:space="preserve">Mr. Mathews added, “I’m so proud of the entire Aspen Group team involved in achieving this milestone, from our faculty members, to our academic operations personnel, to our marketing and enrollment staff, </w:t>
      </w:r>
      <w:r w:rsidR="003D7369">
        <w:rPr>
          <w:rFonts w:asciiTheme="majorHAnsi" w:hAnsiTheme="majorHAnsi" w:cs="Helvetica"/>
          <w:sz w:val="22"/>
          <w:szCs w:val="22"/>
        </w:rPr>
        <w:t>to finally our</w:t>
      </w:r>
      <w:r w:rsidR="001F4E4C">
        <w:rPr>
          <w:rFonts w:asciiTheme="majorHAnsi" w:hAnsiTheme="majorHAnsi" w:cs="Helvetica"/>
          <w:sz w:val="22"/>
          <w:szCs w:val="22"/>
        </w:rPr>
        <w:t xml:space="preserve"> stellar </w:t>
      </w:r>
      <w:r w:rsidR="003D7369">
        <w:rPr>
          <w:rFonts w:asciiTheme="majorHAnsi" w:hAnsiTheme="majorHAnsi" w:cs="Helvetica"/>
          <w:sz w:val="22"/>
          <w:szCs w:val="22"/>
        </w:rPr>
        <w:t>management team. This accomplishment is a testament to all of you who bring great talent, work ethic and a tight-knit</w:t>
      </w:r>
      <w:r w:rsidR="001F4E4C">
        <w:rPr>
          <w:rFonts w:asciiTheme="majorHAnsi" w:hAnsiTheme="majorHAnsi" w:cs="Helvetica"/>
          <w:sz w:val="22"/>
          <w:szCs w:val="22"/>
        </w:rPr>
        <w:t>,</w:t>
      </w:r>
      <w:r w:rsidR="003D7369">
        <w:rPr>
          <w:rFonts w:asciiTheme="majorHAnsi" w:hAnsiTheme="majorHAnsi" w:cs="Helvetica"/>
          <w:sz w:val="22"/>
          <w:szCs w:val="22"/>
        </w:rPr>
        <w:t xml:space="preserve"> can-do culture to the workplace each and every day.”</w:t>
      </w:r>
    </w:p>
    <w:p w14:paraId="2D58D67B" w14:textId="77777777" w:rsidR="001F4E4C" w:rsidRPr="001F4E4C" w:rsidRDefault="001F4E4C" w:rsidP="000329F5">
      <w:pPr>
        <w:jc w:val="both"/>
        <w:rPr>
          <w:rFonts w:asciiTheme="majorHAnsi" w:hAnsiTheme="majorHAnsi" w:cs="Helvetica"/>
          <w:sz w:val="22"/>
          <w:szCs w:val="22"/>
        </w:rPr>
      </w:pPr>
    </w:p>
    <w:p w14:paraId="19E54582" w14:textId="73010C4A" w:rsidR="00533849" w:rsidRPr="001F4E4C" w:rsidRDefault="00533849" w:rsidP="00533849">
      <w:pPr>
        <w:rPr>
          <w:rFonts w:asciiTheme="majorHAnsi" w:hAnsiTheme="majorHAnsi" w:cs="Helvetica"/>
          <w:sz w:val="22"/>
          <w:szCs w:val="22"/>
        </w:rPr>
      </w:pPr>
      <w:r w:rsidRPr="001F4E4C">
        <w:rPr>
          <w:rFonts w:asciiTheme="majorHAnsi" w:hAnsiTheme="majorHAnsi" w:cs="Helvetica"/>
          <w:sz w:val="22"/>
          <w:szCs w:val="22"/>
        </w:rPr>
        <w:t>Aspen Group was advised by Donohoe Advisory Associates LLC</w:t>
      </w:r>
      <w:r w:rsidR="00F85134">
        <w:rPr>
          <w:rFonts w:asciiTheme="majorHAnsi" w:hAnsiTheme="majorHAnsi" w:cs="Helvetica"/>
          <w:sz w:val="22"/>
          <w:szCs w:val="22"/>
        </w:rPr>
        <w:t xml:space="preserve"> and Nason, Yeager, Gerson, White &amp; Lioce, P.A.</w:t>
      </w:r>
      <w:bookmarkStart w:id="0" w:name="_GoBack"/>
      <w:bookmarkEnd w:id="0"/>
      <w:r w:rsidRPr="001F4E4C">
        <w:rPr>
          <w:rFonts w:asciiTheme="majorHAnsi" w:hAnsiTheme="majorHAnsi" w:cs="Helvetica"/>
          <w:sz w:val="22"/>
          <w:szCs w:val="22"/>
        </w:rPr>
        <w:t xml:space="preserve"> in its Nasdaq listing process. </w:t>
      </w:r>
    </w:p>
    <w:p w14:paraId="4D48DA16" w14:textId="77777777" w:rsidR="002365D7" w:rsidRPr="002F7B00" w:rsidRDefault="002365D7" w:rsidP="002F7B00">
      <w:pPr>
        <w:widowControl w:val="0"/>
        <w:autoSpaceDE w:val="0"/>
        <w:autoSpaceDN w:val="0"/>
        <w:adjustRightInd w:val="0"/>
        <w:jc w:val="both"/>
        <w:rPr>
          <w:rFonts w:asciiTheme="majorHAnsi" w:hAnsiTheme="majorHAnsi" w:cs="Times New Roman"/>
          <w:sz w:val="22"/>
          <w:szCs w:val="22"/>
        </w:rPr>
      </w:pPr>
    </w:p>
    <w:p w14:paraId="7EE36B89" w14:textId="77777777" w:rsidR="00A27C0C" w:rsidRPr="002F7B00" w:rsidRDefault="00177304" w:rsidP="002F7B00">
      <w:pPr>
        <w:widowControl w:val="0"/>
        <w:autoSpaceDE w:val="0"/>
        <w:autoSpaceDN w:val="0"/>
        <w:adjustRightInd w:val="0"/>
        <w:rPr>
          <w:rFonts w:asciiTheme="majorHAnsi" w:hAnsiTheme="majorHAnsi" w:cs="Times New Roman"/>
          <w:b/>
          <w:bCs/>
          <w:sz w:val="22"/>
          <w:szCs w:val="22"/>
        </w:rPr>
      </w:pPr>
      <w:r w:rsidRPr="002F7B00">
        <w:rPr>
          <w:rFonts w:asciiTheme="majorHAnsi" w:hAnsiTheme="majorHAnsi" w:cs="Times New Roman"/>
          <w:b/>
          <w:bCs/>
          <w:sz w:val="22"/>
          <w:szCs w:val="22"/>
        </w:rPr>
        <w:t>About Aspen Group, Inc.</w:t>
      </w:r>
      <w:r w:rsidR="002F7B00">
        <w:rPr>
          <w:rFonts w:asciiTheme="majorHAnsi" w:hAnsiTheme="majorHAnsi" w:cs="Times New Roman"/>
          <w:b/>
          <w:bCs/>
          <w:sz w:val="22"/>
          <w:szCs w:val="22"/>
        </w:rPr>
        <w:t>:</w:t>
      </w:r>
    </w:p>
    <w:p w14:paraId="4D9ECED2" w14:textId="0658AFE1" w:rsidR="003F25A3" w:rsidRPr="003F25A3" w:rsidRDefault="003F25A3" w:rsidP="003F25A3">
      <w:pPr>
        <w:pStyle w:val="PlainText"/>
        <w:rPr>
          <w:rFonts w:asciiTheme="majorHAnsi" w:eastAsiaTheme="minorEastAsia" w:hAnsiTheme="majorHAnsi" w:cs="Times New Roman"/>
          <w:color w:val="auto"/>
          <w:sz w:val="22"/>
          <w:szCs w:val="22"/>
        </w:rPr>
      </w:pPr>
      <w:r w:rsidRPr="003F25A3">
        <w:rPr>
          <w:rFonts w:asciiTheme="majorHAnsi" w:eastAsiaTheme="minorEastAsia" w:hAnsiTheme="majorHAnsi" w:cs="Times New Roman"/>
          <w:color w:val="auto"/>
          <w:sz w:val="22"/>
          <w:szCs w:val="22"/>
        </w:rPr>
        <w:t>Aspen Group, Inc. is a post-secondary education company. Aspen University’s mission is to offer any motivated college-worthy student the opportunity to receive a high quality, responsibly priced distance-learning education for the purpose of achieving sustainable economic and social benefits for themselves and their families. Aspen is dedicated to providing the highest quality education experiences taught by top-tier faculty; 5</w:t>
      </w:r>
      <w:r w:rsidR="00C1518E">
        <w:rPr>
          <w:rFonts w:asciiTheme="majorHAnsi" w:eastAsiaTheme="minorEastAsia" w:hAnsiTheme="majorHAnsi" w:cs="Times New Roman"/>
          <w:color w:val="auto"/>
          <w:sz w:val="22"/>
          <w:szCs w:val="22"/>
        </w:rPr>
        <w:t>4</w:t>
      </w:r>
      <w:r w:rsidRPr="003F25A3">
        <w:rPr>
          <w:rFonts w:asciiTheme="majorHAnsi" w:eastAsiaTheme="minorEastAsia" w:hAnsiTheme="majorHAnsi" w:cs="Times New Roman"/>
          <w:color w:val="auto"/>
          <w:sz w:val="22"/>
          <w:szCs w:val="22"/>
        </w:rPr>
        <w:t xml:space="preserve">% of Aspen University’s faculty hold doctoral degrees. To learn more about Aspen, visit </w:t>
      </w:r>
      <w:hyperlink r:id="rId9" w:history="1">
        <w:r w:rsidRPr="003F25A3">
          <w:rPr>
            <w:rFonts w:asciiTheme="majorHAnsi" w:eastAsiaTheme="minorEastAsia" w:hAnsiTheme="majorHAnsi" w:cs="Times New Roman"/>
            <w:color w:val="auto"/>
            <w:sz w:val="22"/>
            <w:szCs w:val="22"/>
          </w:rPr>
          <w:t>www.aspen.edu</w:t>
        </w:r>
      </w:hyperlink>
      <w:r w:rsidRPr="003F25A3">
        <w:rPr>
          <w:rFonts w:asciiTheme="majorHAnsi" w:eastAsiaTheme="minorEastAsia" w:hAnsiTheme="majorHAnsi" w:cs="Times New Roman"/>
          <w:color w:val="auto"/>
          <w:sz w:val="22"/>
          <w:szCs w:val="22"/>
        </w:rPr>
        <w:t>.</w:t>
      </w:r>
    </w:p>
    <w:p w14:paraId="7B9890C2" w14:textId="77777777" w:rsidR="00D928B2" w:rsidRPr="002F7B00" w:rsidRDefault="00D928B2" w:rsidP="002F7B00">
      <w:pPr>
        <w:widowControl w:val="0"/>
        <w:autoSpaceDE w:val="0"/>
        <w:autoSpaceDN w:val="0"/>
        <w:adjustRightInd w:val="0"/>
        <w:rPr>
          <w:rFonts w:asciiTheme="majorHAnsi" w:hAnsiTheme="majorHAnsi" w:cs="Helvetica"/>
          <w:b/>
          <w:bCs/>
          <w:sz w:val="22"/>
          <w:szCs w:val="22"/>
        </w:rPr>
      </w:pPr>
    </w:p>
    <w:p w14:paraId="3134A009" w14:textId="77777777" w:rsidR="00177304" w:rsidRPr="002F7B00" w:rsidRDefault="002F7B00" w:rsidP="002F7B00">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Company</w:t>
      </w:r>
      <w:r w:rsidR="00177304" w:rsidRPr="002F7B00">
        <w:rPr>
          <w:rFonts w:asciiTheme="majorHAnsi" w:hAnsiTheme="majorHAnsi" w:cs="Helvetica"/>
          <w:b/>
          <w:bCs/>
          <w:sz w:val="22"/>
          <w:szCs w:val="22"/>
        </w:rPr>
        <w:t xml:space="preserve"> Contact:</w:t>
      </w:r>
    </w:p>
    <w:p w14:paraId="4AEC4266" w14:textId="77777777" w:rsidR="00177304" w:rsidRPr="002F7B00" w:rsidRDefault="00177304" w:rsidP="002F7B00">
      <w:pPr>
        <w:widowControl w:val="0"/>
        <w:autoSpaceDE w:val="0"/>
        <w:autoSpaceDN w:val="0"/>
        <w:adjustRightInd w:val="0"/>
        <w:rPr>
          <w:rFonts w:asciiTheme="majorHAnsi" w:hAnsiTheme="majorHAnsi" w:cs="Helvetica"/>
          <w:bCs/>
          <w:sz w:val="22"/>
          <w:szCs w:val="22"/>
        </w:rPr>
      </w:pPr>
      <w:r w:rsidRPr="002F7B00">
        <w:rPr>
          <w:rFonts w:asciiTheme="majorHAnsi" w:hAnsiTheme="majorHAnsi" w:cs="Helvetica"/>
          <w:bCs/>
          <w:sz w:val="22"/>
          <w:szCs w:val="22"/>
        </w:rPr>
        <w:t>Aspen Group, Inc.</w:t>
      </w:r>
    </w:p>
    <w:p w14:paraId="64BC27AE" w14:textId="77777777" w:rsidR="00177304" w:rsidRPr="002F7B00" w:rsidRDefault="00177304" w:rsidP="002F7B00">
      <w:pPr>
        <w:widowControl w:val="0"/>
        <w:autoSpaceDE w:val="0"/>
        <w:autoSpaceDN w:val="0"/>
        <w:adjustRightInd w:val="0"/>
        <w:rPr>
          <w:rFonts w:asciiTheme="majorHAnsi" w:hAnsiTheme="majorHAnsi" w:cs="Helvetica"/>
          <w:bCs/>
          <w:sz w:val="22"/>
          <w:szCs w:val="22"/>
        </w:rPr>
      </w:pPr>
      <w:r w:rsidRPr="002F7B00">
        <w:rPr>
          <w:rFonts w:asciiTheme="majorHAnsi" w:hAnsiTheme="majorHAnsi" w:cs="Helvetica"/>
          <w:bCs/>
          <w:sz w:val="22"/>
          <w:szCs w:val="22"/>
        </w:rPr>
        <w:t>Michael Mathews, CEO</w:t>
      </w:r>
    </w:p>
    <w:p w14:paraId="29352BF3" w14:textId="4EA6895D" w:rsidR="00941364" w:rsidRPr="00CF030D" w:rsidRDefault="00177304" w:rsidP="00196975">
      <w:pPr>
        <w:widowControl w:val="0"/>
        <w:autoSpaceDE w:val="0"/>
        <w:autoSpaceDN w:val="0"/>
        <w:adjustRightInd w:val="0"/>
        <w:rPr>
          <w:rFonts w:ascii="Arial" w:hAnsi="Arial" w:cs="Times New Roman"/>
        </w:rPr>
      </w:pPr>
      <w:r w:rsidRPr="002F7B00">
        <w:rPr>
          <w:rFonts w:asciiTheme="majorHAnsi" w:hAnsiTheme="majorHAnsi" w:cs="Helvetica"/>
          <w:bCs/>
          <w:sz w:val="22"/>
          <w:szCs w:val="22"/>
        </w:rPr>
        <w:t>914-906-9159</w:t>
      </w:r>
    </w:p>
    <w:sectPr w:rsidR="00941364" w:rsidRPr="00CF030D" w:rsidSect="002F7B0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7D0C" w14:textId="77777777" w:rsidR="00F42EDF" w:rsidRDefault="00F42EDF" w:rsidP="00AD52AB">
      <w:r>
        <w:separator/>
      </w:r>
    </w:p>
  </w:endnote>
  <w:endnote w:type="continuationSeparator" w:id="0">
    <w:p w14:paraId="4E4CD02C" w14:textId="77777777" w:rsidR="00F42EDF" w:rsidRDefault="00F42EDF" w:rsidP="00AD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Verdana Bold Italic">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960E3" w14:textId="77777777" w:rsidR="00F42EDF" w:rsidRDefault="00F42EDF" w:rsidP="00AD52AB">
      <w:r>
        <w:separator/>
      </w:r>
    </w:p>
  </w:footnote>
  <w:footnote w:type="continuationSeparator" w:id="0">
    <w:p w14:paraId="00994BE4" w14:textId="77777777" w:rsidR="00F42EDF" w:rsidRDefault="00F42EDF" w:rsidP="00AD52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2B2D" w14:textId="77777777" w:rsidR="00B66404" w:rsidRDefault="00B66404" w:rsidP="00AD52AB">
    <w:pPr>
      <w:pStyle w:val="Header"/>
      <w:jc w:val="right"/>
      <w:rPr>
        <w:rFonts w:ascii="Arial" w:hAnsi="Arial"/>
        <w:b/>
        <w:sz w:val="28"/>
      </w:rPr>
    </w:pPr>
  </w:p>
  <w:p w14:paraId="516129EC" w14:textId="77777777" w:rsidR="00B66404" w:rsidRPr="00AD52AB" w:rsidRDefault="00B66404" w:rsidP="00AD52AB">
    <w:pPr>
      <w:pStyle w:val="Header"/>
      <w:jc w:val="right"/>
      <w:rPr>
        <w:rFonts w:ascii="Arial" w:hAnsi="Arial"/>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81E24"/>
    <w:multiLevelType w:val="hybridMultilevel"/>
    <w:tmpl w:val="86E4445A"/>
    <w:lvl w:ilvl="0" w:tplc="61D47E6C">
      <w:start w:val="56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C06D2"/>
    <w:multiLevelType w:val="hybridMultilevel"/>
    <w:tmpl w:val="11E84620"/>
    <w:lvl w:ilvl="0" w:tplc="6D88604E">
      <w:start w:val="56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91EFD"/>
    <w:multiLevelType w:val="hybridMultilevel"/>
    <w:tmpl w:val="A4586E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64F10B0"/>
    <w:multiLevelType w:val="hybridMultilevel"/>
    <w:tmpl w:val="C066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51663"/>
    <w:multiLevelType w:val="hybridMultilevel"/>
    <w:tmpl w:val="DB481108"/>
    <w:lvl w:ilvl="0" w:tplc="A08C9858">
      <w:start w:val="56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D7"/>
    <w:rsid w:val="00001221"/>
    <w:rsid w:val="000017FB"/>
    <w:rsid w:val="000019CD"/>
    <w:rsid w:val="00002A97"/>
    <w:rsid w:val="00002F18"/>
    <w:rsid w:val="00003AF2"/>
    <w:rsid w:val="000040EB"/>
    <w:rsid w:val="00004BAE"/>
    <w:rsid w:val="00004CD8"/>
    <w:rsid w:val="00011E61"/>
    <w:rsid w:val="000154BE"/>
    <w:rsid w:val="00015DDA"/>
    <w:rsid w:val="000163D9"/>
    <w:rsid w:val="000179A3"/>
    <w:rsid w:val="00020A4F"/>
    <w:rsid w:val="00021506"/>
    <w:rsid w:val="00021B31"/>
    <w:rsid w:val="000254C0"/>
    <w:rsid w:val="00026362"/>
    <w:rsid w:val="000325CB"/>
    <w:rsid w:val="000329F5"/>
    <w:rsid w:val="00036E33"/>
    <w:rsid w:val="00046B01"/>
    <w:rsid w:val="000475A4"/>
    <w:rsid w:val="00047D33"/>
    <w:rsid w:val="00060105"/>
    <w:rsid w:val="00060DF8"/>
    <w:rsid w:val="000623BA"/>
    <w:rsid w:val="00063CCC"/>
    <w:rsid w:val="0006506A"/>
    <w:rsid w:val="00065885"/>
    <w:rsid w:val="00066129"/>
    <w:rsid w:val="000707F9"/>
    <w:rsid w:val="00071658"/>
    <w:rsid w:val="00071C4C"/>
    <w:rsid w:val="00077048"/>
    <w:rsid w:val="00077A3F"/>
    <w:rsid w:val="00081E89"/>
    <w:rsid w:val="00083B26"/>
    <w:rsid w:val="00084567"/>
    <w:rsid w:val="00087627"/>
    <w:rsid w:val="00091308"/>
    <w:rsid w:val="000965CA"/>
    <w:rsid w:val="000976F5"/>
    <w:rsid w:val="00097DA9"/>
    <w:rsid w:val="000A300C"/>
    <w:rsid w:val="000A3583"/>
    <w:rsid w:val="000A5CA6"/>
    <w:rsid w:val="000A7825"/>
    <w:rsid w:val="000B0719"/>
    <w:rsid w:val="000B40DA"/>
    <w:rsid w:val="000B66AB"/>
    <w:rsid w:val="000C0885"/>
    <w:rsid w:val="000C4584"/>
    <w:rsid w:val="000C4AB3"/>
    <w:rsid w:val="000D1383"/>
    <w:rsid w:val="000D483B"/>
    <w:rsid w:val="000D670D"/>
    <w:rsid w:val="000D7E5B"/>
    <w:rsid w:val="000E11AD"/>
    <w:rsid w:val="000E5FB2"/>
    <w:rsid w:val="000E68A2"/>
    <w:rsid w:val="000F1779"/>
    <w:rsid w:val="000F1A5F"/>
    <w:rsid w:val="000F28BA"/>
    <w:rsid w:val="000F3A99"/>
    <w:rsid w:val="000F58AF"/>
    <w:rsid w:val="0010154D"/>
    <w:rsid w:val="00102747"/>
    <w:rsid w:val="001064B2"/>
    <w:rsid w:val="00110EA2"/>
    <w:rsid w:val="00113B52"/>
    <w:rsid w:val="0011746C"/>
    <w:rsid w:val="00125C11"/>
    <w:rsid w:val="00125C68"/>
    <w:rsid w:val="00126483"/>
    <w:rsid w:val="0012745B"/>
    <w:rsid w:val="0013358E"/>
    <w:rsid w:val="00136061"/>
    <w:rsid w:val="00140CC9"/>
    <w:rsid w:val="001476F9"/>
    <w:rsid w:val="00150320"/>
    <w:rsid w:val="00152CBF"/>
    <w:rsid w:val="00156D31"/>
    <w:rsid w:val="0015719B"/>
    <w:rsid w:val="0016014B"/>
    <w:rsid w:val="00161CD9"/>
    <w:rsid w:val="001641A8"/>
    <w:rsid w:val="00165B7E"/>
    <w:rsid w:val="00171670"/>
    <w:rsid w:val="00171F6F"/>
    <w:rsid w:val="001735F6"/>
    <w:rsid w:val="0017560D"/>
    <w:rsid w:val="00177304"/>
    <w:rsid w:val="0017797D"/>
    <w:rsid w:val="001819AA"/>
    <w:rsid w:val="00183E22"/>
    <w:rsid w:val="00186274"/>
    <w:rsid w:val="001916B7"/>
    <w:rsid w:val="00195545"/>
    <w:rsid w:val="00195E00"/>
    <w:rsid w:val="00196975"/>
    <w:rsid w:val="00196EF9"/>
    <w:rsid w:val="001A4A33"/>
    <w:rsid w:val="001A6577"/>
    <w:rsid w:val="001B06EA"/>
    <w:rsid w:val="001B2B61"/>
    <w:rsid w:val="001B2EBB"/>
    <w:rsid w:val="001B3117"/>
    <w:rsid w:val="001C0FA2"/>
    <w:rsid w:val="001C7C30"/>
    <w:rsid w:val="001D03E1"/>
    <w:rsid w:val="001D1C90"/>
    <w:rsid w:val="001D29CA"/>
    <w:rsid w:val="001D55F0"/>
    <w:rsid w:val="001D6EB4"/>
    <w:rsid w:val="001F4E4C"/>
    <w:rsid w:val="00206A0A"/>
    <w:rsid w:val="0022369E"/>
    <w:rsid w:val="00224CF3"/>
    <w:rsid w:val="00226568"/>
    <w:rsid w:val="00226B3F"/>
    <w:rsid w:val="0023069A"/>
    <w:rsid w:val="002311FC"/>
    <w:rsid w:val="00231541"/>
    <w:rsid w:val="002320A2"/>
    <w:rsid w:val="00233196"/>
    <w:rsid w:val="0023581A"/>
    <w:rsid w:val="00235FEB"/>
    <w:rsid w:val="002365D7"/>
    <w:rsid w:val="00241B4C"/>
    <w:rsid w:val="00241F08"/>
    <w:rsid w:val="00243FDA"/>
    <w:rsid w:val="00245E5F"/>
    <w:rsid w:val="00251DE0"/>
    <w:rsid w:val="00252C25"/>
    <w:rsid w:val="0026032F"/>
    <w:rsid w:val="002642E3"/>
    <w:rsid w:val="0027405E"/>
    <w:rsid w:val="00275FBB"/>
    <w:rsid w:val="00281B6A"/>
    <w:rsid w:val="00283D95"/>
    <w:rsid w:val="0028443A"/>
    <w:rsid w:val="00291AEC"/>
    <w:rsid w:val="00292AA8"/>
    <w:rsid w:val="00295E1C"/>
    <w:rsid w:val="002A1899"/>
    <w:rsid w:val="002A3FA9"/>
    <w:rsid w:val="002A5A3E"/>
    <w:rsid w:val="002A5D61"/>
    <w:rsid w:val="002B02E9"/>
    <w:rsid w:val="002B3C19"/>
    <w:rsid w:val="002B6CFD"/>
    <w:rsid w:val="002C5996"/>
    <w:rsid w:val="002C6DE7"/>
    <w:rsid w:val="002D2DAE"/>
    <w:rsid w:val="002D4573"/>
    <w:rsid w:val="002D6551"/>
    <w:rsid w:val="002E0063"/>
    <w:rsid w:val="002E2594"/>
    <w:rsid w:val="002E2B4E"/>
    <w:rsid w:val="002E36AF"/>
    <w:rsid w:val="002E420D"/>
    <w:rsid w:val="002F164B"/>
    <w:rsid w:val="002F3995"/>
    <w:rsid w:val="002F41C2"/>
    <w:rsid w:val="002F7B00"/>
    <w:rsid w:val="00307735"/>
    <w:rsid w:val="003148AC"/>
    <w:rsid w:val="0031649D"/>
    <w:rsid w:val="00317A81"/>
    <w:rsid w:val="00323424"/>
    <w:rsid w:val="003314B0"/>
    <w:rsid w:val="003317DB"/>
    <w:rsid w:val="00334286"/>
    <w:rsid w:val="00336DE1"/>
    <w:rsid w:val="00337184"/>
    <w:rsid w:val="00342235"/>
    <w:rsid w:val="0034432E"/>
    <w:rsid w:val="00346253"/>
    <w:rsid w:val="003540DD"/>
    <w:rsid w:val="003573D9"/>
    <w:rsid w:val="00362D54"/>
    <w:rsid w:val="00363AD9"/>
    <w:rsid w:val="003700C7"/>
    <w:rsid w:val="0037078A"/>
    <w:rsid w:val="003710FA"/>
    <w:rsid w:val="003756EF"/>
    <w:rsid w:val="0038083D"/>
    <w:rsid w:val="00383334"/>
    <w:rsid w:val="003847DC"/>
    <w:rsid w:val="00384A7C"/>
    <w:rsid w:val="003855CB"/>
    <w:rsid w:val="00385665"/>
    <w:rsid w:val="003859E9"/>
    <w:rsid w:val="00390DE0"/>
    <w:rsid w:val="00395CA3"/>
    <w:rsid w:val="00396DD9"/>
    <w:rsid w:val="003A1B93"/>
    <w:rsid w:val="003B1405"/>
    <w:rsid w:val="003B533D"/>
    <w:rsid w:val="003B7BC5"/>
    <w:rsid w:val="003C4765"/>
    <w:rsid w:val="003D2E41"/>
    <w:rsid w:val="003D388C"/>
    <w:rsid w:val="003D5943"/>
    <w:rsid w:val="003D7369"/>
    <w:rsid w:val="003E1172"/>
    <w:rsid w:val="003E1CDF"/>
    <w:rsid w:val="003E2B1F"/>
    <w:rsid w:val="003E5176"/>
    <w:rsid w:val="003F25A3"/>
    <w:rsid w:val="003F4328"/>
    <w:rsid w:val="003F54DF"/>
    <w:rsid w:val="003F6195"/>
    <w:rsid w:val="003F6405"/>
    <w:rsid w:val="003F79EF"/>
    <w:rsid w:val="00411F8E"/>
    <w:rsid w:val="004221E9"/>
    <w:rsid w:val="00422690"/>
    <w:rsid w:val="00422A01"/>
    <w:rsid w:val="00425CC8"/>
    <w:rsid w:val="00427B2D"/>
    <w:rsid w:val="00431B3F"/>
    <w:rsid w:val="0043226F"/>
    <w:rsid w:val="00433BF1"/>
    <w:rsid w:val="00434814"/>
    <w:rsid w:val="00435E9A"/>
    <w:rsid w:val="0043628B"/>
    <w:rsid w:val="004443FE"/>
    <w:rsid w:val="0044668D"/>
    <w:rsid w:val="004468D4"/>
    <w:rsid w:val="004528B6"/>
    <w:rsid w:val="00454044"/>
    <w:rsid w:val="00454096"/>
    <w:rsid w:val="00454EF9"/>
    <w:rsid w:val="004622D4"/>
    <w:rsid w:val="0047061F"/>
    <w:rsid w:val="0048030D"/>
    <w:rsid w:val="0048044F"/>
    <w:rsid w:val="0048212D"/>
    <w:rsid w:val="00482C42"/>
    <w:rsid w:val="004852BB"/>
    <w:rsid w:val="004912EC"/>
    <w:rsid w:val="00491851"/>
    <w:rsid w:val="00491CF7"/>
    <w:rsid w:val="004947DF"/>
    <w:rsid w:val="004A13DD"/>
    <w:rsid w:val="004A27A8"/>
    <w:rsid w:val="004A4117"/>
    <w:rsid w:val="004A4298"/>
    <w:rsid w:val="004A54A8"/>
    <w:rsid w:val="004A618E"/>
    <w:rsid w:val="004A6FE5"/>
    <w:rsid w:val="004B4CC5"/>
    <w:rsid w:val="004C1E10"/>
    <w:rsid w:val="004C374D"/>
    <w:rsid w:val="004C44C3"/>
    <w:rsid w:val="004C57DF"/>
    <w:rsid w:val="004C5E47"/>
    <w:rsid w:val="004D157E"/>
    <w:rsid w:val="004D1F9D"/>
    <w:rsid w:val="004D224B"/>
    <w:rsid w:val="004D7404"/>
    <w:rsid w:val="004E08E2"/>
    <w:rsid w:val="004E26DA"/>
    <w:rsid w:val="004E35E7"/>
    <w:rsid w:val="004E59E5"/>
    <w:rsid w:val="004F5773"/>
    <w:rsid w:val="004F594A"/>
    <w:rsid w:val="005030F1"/>
    <w:rsid w:val="00506FE6"/>
    <w:rsid w:val="005107AD"/>
    <w:rsid w:val="00516A7C"/>
    <w:rsid w:val="00520CE0"/>
    <w:rsid w:val="005227C4"/>
    <w:rsid w:val="00524C63"/>
    <w:rsid w:val="0052587F"/>
    <w:rsid w:val="005303D0"/>
    <w:rsid w:val="00533849"/>
    <w:rsid w:val="0054011C"/>
    <w:rsid w:val="00544FA0"/>
    <w:rsid w:val="00547501"/>
    <w:rsid w:val="00547D2E"/>
    <w:rsid w:val="005568EF"/>
    <w:rsid w:val="00561FE1"/>
    <w:rsid w:val="00563D26"/>
    <w:rsid w:val="0056609B"/>
    <w:rsid w:val="00570343"/>
    <w:rsid w:val="00570DE4"/>
    <w:rsid w:val="00570E34"/>
    <w:rsid w:val="0057195B"/>
    <w:rsid w:val="00572B6E"/>
    <w:rsid w:val="00574782"/>
    <w:rsid w:val="00574D0E"/>
    <w:rsid w:val="00585A7D"/>
    <w:rsid w:val="00587240"/>
    <w:rsid w:val="005971F8"/>
    <w:rsid w:val="005A3351"/>
    <w:rsid w:val="005A5D3D"/>
    <w:rsid w:val="005B1077"/>
    <w:rsid w:val="005B4DFA"/>
    <w:rsid w:val="005B5772"/>
    <w:rsid w:val="005B6F96"/>
    <w:rsid w:val="005C06E8"/>
    <w:rsid w:val="005C346D"/>
    <w:rsid w:val="005C6010"/>
    <w:rsid w:val="005C7C80"/>
    <w:rsid w:val="005D3565"/>
    <w:rsid w:val="005D6CF6"/>
    <w:rsid w:val="005D741E"/>
    <w:rsid w:val="005E3116"/>
    <w:rsid w:val="005E6716"/>
    <w:rsid w:val="005E7C72"/>
    <w:rsid w:val="005E7DD0"/>
    <w:rsid w:val="005F023B"/>
    <w:rsid w:val="005F2134"/>
    <w:rsid w:val="005F592F"/>
    <w:rsid w:val="005F63B3"/>
    <w:rsid w:val="005F69E4"/>
    <w:rsid w:val="005F750C"/>
    <w:rsid w:val="005F75BD"/>
    <w:rsid w:val="00600DC8"/>
    <w:rsid w:val="00601A05"/>
    <w:rsid w:val="00602D90"/>
    <w:rsid w:val="00603E31"/>
    <w:rsid w:val="00606AA9"/>
    <w:rsid w:val="00612F44"/>
    <w:rsid w:val="0061663B"/>
    <w:rsid w:val="00616DBB"/>
    <w:rsid w:val="00621DBB"/>
    <w:rsid w:val="006233EF"/>
    <w:rsid w:val="00623AC4"/>
    <w:rsid w:val="0062556E"/>
    <w:rsid w:val="00630E6D"/>
    <w:rsid w:val="00637A5B"/>
    <w:rsid w:val="0064225D"/>
    <w:rsid w:val="00643A54"/>
    <w:rsid w:val="006465EC"/>
    <w:rsid w:val="00650AB7"/>
    <w:rsid w:val="006519D5"/>
    <w:rsid w:val="00653633"/>
    <w:rsid w:val="006546B7"/>
    <w:rsid w:val="00655940"/>
    <w:rsid w:val="00662486"/>
    <w:rsid w:val="0066308A"/>
    <w:rsid w:val="00663109"/>
    <w:rsid w:val="00663EE7"/>
    <w:rsid w:val="0066436E"/>
    <w:rsid w:val="0067393F"/>
    <w:rsid w:val="00674C47"/>
    <w:rsid w:val="00675257"/>
    <w:rsid w:val="00675A56"/>
    <w:rsid w:val="00677828"/>
    <w:rsid w:val="00680825"/>
    <w:rsid w:val="00680B59"/>
    <w:rsid w:val="006846DA"/>
    <w:rsid w:val="0068482D"/>
    <w:rsid w:val="00690864"/>
    <w:rsid w:val="00694734"/>
    <w:rsid w:val="0069725A"/>
    <w:rsid w:val="0069771C"/>
    <w:rsid w:val="006A4E3B"/>
    <w:rsid w:val="006A5678"/>
    <w:rsid w:val="006B007B"/>
    <w:rsid w:val="006B4FD8"/>
    <w:rsid w:val="006C1ACF"/>
    <w:rsid w:val="006C247E"/>
    <w:rsid w:val="006C3942"/>
    <w:rsid w:val="006C427A"/>
    <w:rsid w:val="006C5620"/>
    <w:rsid w:val="006C71EC"/>
    <w:rsid w:val="006D00F7"/>
    <w:rsid w:val="006D276C"/>
    <w:rsid w:val="006D3A26"/>
    <w:rsid w:val="006D4A71"/>
    <w:rsid w:val="006D65A4"/>
    <w:rsid w:val="006D763A"/>
    <w:rsid w:val="006E0C1F"/>
    <w:rsid w:val="006E1BA9"/>
    <w:rsid w:val="006E51E0"/>
    <w:rsid w:val="006E6D5F"/>
    <w:rsid w:val="006E7BB1"/>
    <w:rsid w:val="006F0041"/>
    <w:rsid w:val="006F42ED"/>
    <w:rsid w:val="006F4D11"/>
    <w:rsid w:val="006F4F3D"/>
    <w:rsid w:val="00700A00"/>
    <w:rsid w:val="00703C05"/>
    <w:rsid w:val="00703E38"/>
    <w:rsid w:val="00705B1F"/>
    <w:rsid w:val="00706A33"/>
    <w:rsid w:val="00710220"/>
    <w:rsid w:val="007116C0"/>
    <w:rsid w:val="00714F7F"/>
    <w:rsid w:val="0072268A"/>
    <w:rsid w:val="0072354F"/>
    <w:rsid w:val="00723F1D"/>
    <w:rsid w:val="007254C7"/>
    <w:rsid w:val="00725A58"/>
    <w:rsid w:val="00731142"/>
    <w:rsid w:val="00732025"/>
    <w:rsid w:val="00737702"/>
    <w:rsid w:val="00742F45"/>
    <w:rsid w:val="00745C97"/>
    <w:rsid w:val="00747AC9"/>
    <w:rsid w:val="007520F6"/>
    <w:rsid w:val="00754010"/>
    <w:rsid w:val="0076159A"/>
    <w:rsid w:val="007662F0"/>
    <w:rsid w:val="007670B9"/>
    <w:rsid w:val="00771015"/>
    <w:rsid w:val="00771320"/>
    <w:rsid w:val="00771E6B"/>
    <w:rsid w:val="0077285E"/>
    <w:rsid w:val="00776547"/>
    <w:rsid w:val="007765E2"/>
    <w:rsid w:val="00780D8A"/>
    <w:rsid w:val="00781568"/>
    <w:rsid w:val="007864B5"/>
    <w:rsid w:val="00787B36"/>
    <w:rsid w:val="007931D9"/>
    <w:rsid w:val="007945F6"/>
    <w:rsid w:val="00797B81"/>
    <w:rsid w:val="007A37BC"/>
    <w:rsid w:val="007A37C6"/>
    <w:rsid w:val="007A4F16"/>
    <w:rsid w:val="007A5853"/>
    <w:rsid w:val="007A7582"/>
    <w:rsid w:val="007B1EE4"/>
    <w:rsid w:val="007B44FF"/>
    <w:rsid w:val="007B6963"/>
    <w:rsid w:val="007B72D7"/>
    <w:rsid w:val="007C639B"/>
    <w:rsid w:val="007C752F"/>
    <w:rsid w:val="007C7A04"/>
    <w:rsid w:val="007D088C"/>
    <w:rsid w:val="007D0F5B"/>
    <w:rsid w:val="007D149A"/>
    <w:rsid w:val="007D2791"/>
    <w:rsid w:val="007D318E"/>
    <w:rsid w:val="007D3B60"/>
    <w:rsid w:val="007D6CA1"/>
    <w:rsid w:val="007D7303"/>
    <w:rsid w:val="007D7AA1"/>
    <w:rsid w:val="007E0F2B"/>
    <w:rsid w:val="007E18B8"/>
    <w:rsid w:val="007E39BA"/>
    <w:rsid w:val="007F128D"/>
    <w:rsid w:val="007F2811"/>
    <w:rsid w:val="00804113"/>
    <w:rsid w:val="0080750A"/>
    <w:rsid w:val="00807A09"/>
    <w:rsid w:val="008106A5"/>
    <w:rsid w:val="00812BC1"/>
    <w:rsid w:val="00825003"/>
    <w:rsid w:val="00831B4F"/>
    <w:rsid w:val="0083737E"/>
    <w:rsid w:val="0084000D"/>
    <w:rsid w:val="0084240D"/>
    <w:rsid w:val="00842FC0"/>
    <w:rsid w:val="008532D0"/>
    <w:rsid w:val="00854681"/>
    <w:rsid w:val="00856A3B"/>
    <w:rsid w:val="00857FB0"/>
    <w:rsid w:val="00862003"/>
    <w:rsid w:val="0087061B"/>
    <w:rsid w:val="008779B7"/>
    <w:rsid w:val="00882EF0"/>
    <w:rsid w:val="0088520C"/>
    <w:rsid w:val="008905BB"/>
    <w:rsid w:val="008911A7"/>
    <w:rsid w:val="008948FE"/>
    <w:rsid w:val="00894D37"/>
    <w:rsid w:val="008A3CA2"/>
    <w:rsid w:val="008A3D73"/>
    <w:rsid w:val="008A5C6B"/>
    <w:rsid w:val="008B0CCF"/>
    <w:rsid w:val="008B54E4"/>
    <w:rsid w:val="008B66AE"/>
    <w:rsid w:val="008B69D8"/>
    <w:rsid w:val="008C0A83"/>
    <w:rsid w:val="008C6205"/>
    <w:rsid w:val="008C791B"/>
    <w:rsid w:val="008D1545"/>
    <w:rsid w:val="008E04EA"/>
    <w:rsid w:val="008F072C"/>
    <w:rsid w:val="008F08E1"/>
    <w:rsid w:val="008F2FB3"/>
    <w:rsid w:val="008F3284"/>
    <w:rsid w:val="008F4225"/>
    <w:rsid w:val="008F74A4"/>
    <w:rsid w:val="00900D37"/>
    <w:rsid w:val="0090454C"/>
    <w:rsid w:val="00905986"/>
    <w:rsid w:val="00910B86"/>
    <w:rsid w:val="00910DDE"/>
    <w:rsid w:val="00911208"/>
    <w:rsid w:val="009120F0"/>
    <w:rsid w:val="00913D03"/>
    <w:rsid w:val="009150D3"/>
    <w:rsid w:val="00916A0A"/>
    <w:rsid w:val="009255AE"/>
    <w:rsid w:val="00932589"/>
    <w:rsid w:val="00933EE3"/>
    <w:rsid w:val="009348A7"/>
    <w:rsid w:val="00935DEA"/>
    <w:rsid w:val="00936061"/>
    <w:rsid w:val="00941364"/>
    <w:rsid w:val="0094402F"/>
    <w:rsid w:val="00950AC7"/>
    <w:rsid w:val="00956921"/>
    <w:rsid w:val="00961A79"/>
    <w:rsid w:val="00962540"/>
    <w:rsid w:val="00964FBB"/>
    <w:rsid w:val="009711A2"/>
    <w:rsid w:val="00976B82"/>
    <w:rsid w:val="00977005"/>
    <w:rsid w:val="009773AC"/>
    <w:rsid w:val="009777A4"/>
    <w:rsid w:val="009823C8"/>
    <w:rsid w:val="009825A3"/>
    <w:rsid w:val="009838F9"/>
    <w:rsid w:val="00986690"/>
    <w:rsid w:val="009934D6"/>
    <w:rsid w:val="009A1908"/>
    <w:rsid w:val="009A19B2"/>
    <w:rsid w:val="009A2D48"/>
    <w:rsid w:val="009A49A9"/>
    <w:rsid w:val="009A5A9E"/>
    <w:rsid w:val="009B18CD"/>
    <w:rsid w:val="009B32B8"/>
    <w:rsid w:val="009C0AC7"/>
    <w:rsid w:val="009C1BD0"/>
    <w:rsid w:val="009C29DA"/>
    <w:rsid w:val="009C2E35"/>
    <w:rsid w:val="009C3B11"/>
    <w:rsid w:val="009C44B7"/>
    <w:rsid w:val="009D488C"/>
    <w:rsid w:val="009E35C4"/>
    <w:rsid w:val="009F6698"/>
    <w:rsid w:val="009F68B7"/>
    <w:rsid w:val="009F7075"/>
    <w:rsid w:val="00A00D21"/>
    <w:rsid w:val="00A02325"/>
    <w:rsid w:val="00A032D2"/>
    <w:rsid w:val="00A054CA"/>
    <w:rsid w:val="00A05BEF"/>
    <w:rsid w:val="00A120A9"/>
    <w:rsid w:val="00A15707"/>
    <w:rsid w:val="00A15BAE"/>
    <w:rsid w:val="00A176A7"/>
    <w:rsid w:val="00A202DC"/>
    <w:rsid w:val="00A21432"/>
    <w:rsid w:val="00A2146F"/>
    <w:rsid w:val="00A21893"/>
    <w:rsid w:val="00A24B5F"/>
    <w:rsid w:val="00A26434"/>
    <w:rsid w:val="00A27080"/>
    <w:rsid w:val="00A27C0C"/>
    <w:rsid w:val="00A33ED8"/>
    <w:rsid w:val="00A36126"/>
    <w:rsid w:val="00A365F8"/>
    <w:rsid w:val="00A42460"/>
    <w:rsid w:val="00A43EF8"/>
    <w:rsid w:val="00A5190C"/>
    <w:rsid w:val="00A51DBB"/>
    <w:rsid w:val="00A527F7"/>
    <w:rsid w:val="00A5427A"/>
    <w:rsid w:val="00A55B56"/>
    <w:rsid w:val="00A56F5A"/>
    <w:rsid w:val="00A63B59"/>
    <w:rsid w:val="00A70101"/>
    <w:rsid w:val="00A70FC9"/>
    <w:rsid w:val="00A71777"/>
    <w:rsid w:val="00A73513"/>
    <w:rsid w:val="00A73832"/>
    <w:rsid w:val="00A854E4"/>
    <w:rsid w:val="00A85B14"/>
    <w:rsid w:val="00A85CB9"/>
    <w:rsid w:val="00A8615B"/>
    <w:rsid w:val="00A91C71"/>
    <w:rsid w:val="00A96DFA"/>
    <w:rsid w:val="00AA47B5"/>
    <w:rsid w:val="00AA754E"/>
    <w:rsid w:val="00AB1EAF"/>
    <w:rsid w:val="00AB42A6"/>
    <w:rsid w:val="00AB696A"/>
    <w:rsid w:val="00AB7757"/>
    <w:rsid w:val="00AC2CEF"/>
    <w:rsid w:val="00AD438E"/>
    <w:rsid w:val="00AD52AB"/>
    <w:rsid w:val="00AD6CDE"/>
    <w:rsid w:val="00AE0121"/>
    <w:rsid w:val="00AE31B3"/>
    <w:rsid w:val="00AE3345"/>
    <w:rsid w:val="00AE7A93"/>
    <w:rsid w:val="00B006D2"/>
    <w:rsid w:val="00B0218A"/>
    <w:rsid w:val="00B11784"/>
    <w:rsid w:val="00B24C4A"/>
    <w:rsid w:val="00B24E19"/>
    <w:rsid w:val="00B27035"/>
    <w:rsid w:val="00B300FD"/>
    <w:rsid w:val="00B30697"/>
    <w:rsid w:val="00B3328B"/>
    <w:rsid w:val="00B371AE"/>
    <w:rsid w:val="00B46951"/>
    <w:rsid w:val="00B47640"/>
    <w:rsid w:val="00B520E6"/>
    <w:rsid w:val="00B6465D"/>
    <w:rsid w:val="00B65C25"/>
    <w:rsid w:val="00B66404"/>
    <w:rsid w:val="00B71FEE"/>
    <w:rsid w:val="00B73EAF"/>
    <w:rsid w:val="00B753E9"/>
    <w:rsid w:val="00B757DE"/>
    <w:rsid w:val="00B77218"/>
    <w:rsid w:val="00B83819"/>
    <w:rsid w:val="00B84BC2"/>
    <w:rsid w:val="00B86517"/>
    <w:rsid w:val="00B868ED"/>
    <w:rsid w:val="00B92E74"/>
    <w:rsid w:val="00B93C6E"/>
    <w:rsid w:val="00BA14BE"/>
    <w:rsid w:val="00BA518C"/>
    <w:rsid w:val="00BA62DF"/>
    <w:rsid w:val="00BB0546"/>
    <w:rsid w:val="00BB44A4"/>
    <w:rsid w:val="00BC3A99"/>
    <w:rsid w:val="00BC4290"/>
    <w:rsid w:val="00BC58F7"/>
    <w:rsid w:val="00BD09A4"/>
    <w:rsid w:val="00BD3982"/>
    <w:rsid w:val="00BD5611"/>
    <w:rsid w:val="00BE0D95"/>
    <w:rsid w:val="00BE15E7"/>
    <w:rsid w:val="00BE6AD9"/>
    <w:rsid w:val="00BE71CA"/>
    <w:rsid w:val="00BF02EB"/>
    <w:rsid w:val="00BF2F1E"/>
    <w:rsid w:val="00BF4A79"/>
    <w:rsid w:val="00BF5191"/>
    <w:rsid w:val="00BF55CD"/>
    <w:rsid w:val="00BF6425"/>
    <w:rsid w:val="00BF68A4"/>
    <w:rsid w:val="00C00B91"/>
    <w:rsid w:val="00C053F2"/>
    <w:rsid w:val="00C059EE"/>
    <w:rsid w:val="00C06879"/>
    <w:rsid w:val="00C1518E"/>
    <w:rsid w:val="00C20E3A"/>
    <w:rsid w:val="00C255C8"/>
    <w:rsid w:val="00C31404"/>
    <w:rsid w:val="00C31590"/>
    <w:rsid w:val="00C32A7C"/>
    <w:rsid w:val="00C33419"/>
    <w:rsid w:val="00C33C5E"/>
    <w:rsid w:val="00C4168F"/>
    <w:rsid w:val="00C422B0"/>
    <w:rsid w:val="00C46D77"/>
    <w:rsid w:val="00C47B2B"/>
    <w:rsid w:val="00C51466"/>
    <w:rsid w:val="00C52185"/>
    <w:rsid w:val="00C54AB5"/>
    <w:rsid w:val="00C70200"/>
    <w:rsid w:val="00C726DB"/>
    <w:rsid w:val="00C76DAE"/>
    <w:rsid w:val="00C80E72"/>
    <w:rsid w:val="00C81E9B"/>
    <w:rsid w:val="00C8693D"/>
    <w:rsid w:val="00C91B75"/>
    <w:rsid w:val="00C95E8E"/>
    <w:rsid w:val="00C96ACC"/>
    <w:rsid w:val="00C9705B"/>
    <w:rsid w:val="00CB15B4"/>
    <w:rsid w:val="00CB58B2"/>
    <w:rsid w:val="00CC5596"/>
    <w:rsid w:val="00CC5C9C"/>
    <w:rsid w:val="00CC638B"/>
    <w:rsid w:val="00CC7DCD"/>
    <w:rsid w:val="00CE0C2B"/>
    <w:rsid w:val="00CE0D27"/>
    <w:rsid w:val="00CE0E92"/>
    <w:rsid w:val="00CE2AAB"/>
    <w:rsid w:val="00CE77BE"/>
    <w:rsid w:val="00CE7B1F"/>
    <w:rsid w:val="00CE7E7C"/>
    <w:rsid w:val="00CF030D"/>
    <w:rsid w:val="00CF4305"/>
    <w:rsid w:val="00CF599C"/>
    <w:rsid w:val="00D00044"/>
    <w:rsid w:val="00D00E5B"/>
    <w:rsid w:val="00D03179"/>
    <w:rsid w:val="00D0604C"/>
    <w:rsid w:val="00D063CF"/>
    <w:rsid w:val="00D14941"/>
    <w:rsid w:val="00D1633F"/>
    <w:rsid w:val="00D2080A"/>
    <w:rsid w:val="00D21CF3"/>
    <w:rsid w:val="00D30109"/>
    <w:rsid w:val="00D325EE"/>
    <w:rsid w:val="00D32A2C"/>
    <w:rsid w:val="00D3322E"/>
    <w:rsid w:val="00D47CA5"/>
    <w:rsid w:val="00D510DA"/>
    <w:rsid w:val="00D65C21"/>
    <w:rsid w:val="00D66CD3"/>
    <w:rsid w:val="00D70495"/>
    <w:rsid w:val="00D726A2"/>
    <w:rsid w:val="00D75E0D"/>
    <w:rsid w:val="00D75F1F"/>
    <w:rsid w:val="00D81902"/>
    <w:rsid w:val="00D835C6"/>
    <w:rsid w:val="00D8472B"/>
    <w:rsid w:val="00D84C81"/>
    <w:rsid w:val="00D84D1E"/>
    <w:rsid w:val="00D928B2"/>
    <w:rsid w:val="00D934DF"/>
    <w:rsid w:val="00D93F51"/>
    <w:rsid w:val="00DB2011"/>
    <w:rsid w:val="00DB21E4"/>
    <w:rsid w:val="00DB2AC0"/>
    <w:rsid w:val="00DB34BC"/>
    <w:rsid w:val="00DB60A5"/>
    <w:rsid w:val="00DB6F21"/>
    <w:rsid w:val="00DB77D9"/>
    <w:rsid w:val="00DC0DD3"/>
    <w:rsid w:val="00DC1A2D"/>
    <w:rsid w:val="00DC2EC6"/>
    <w:rsid w:val="00DC4E36"/>
    <w:rsid w:val="00DC7FA4"/>
    <w:rsid w:val="00DD2746"/>
    <w:rsid w:val="00DD6B91"/>
    <w:rsid w:val="00DE0819"/>
    <w:rsid w:val="00DE0983"/>
    <w:rsid w:val="00DE2C37"/>
    <w:rsid w:val="00DE61A1"/>
    <w:rsid w:val="00DE70FB"/>
    <w:rsid w:val="00DF39FC"/>
    <w:rsid w:val="00DF3F3F"/>
    <w:rsid w:val="00DF4A9B"/>
    <w:rsid w:val="00DF4B62"/>
    <w:rsid w:val="00DF7EE7"/>
    <w:rsid w:val="00E03A1B"/>
    <w:rsid w:val="00E07AC1"/>
    <w:rsid w:val="00E10FA3"/>
    <w:rsid w:val="00E119AC"/>
    <w:rsid w:val="00E133FF"/>
    <w:rsid w:val="00E1384C"/>
    <w:rsid w:val="00E1503C"/>
    <w:rsid w:val="00E162CD"/>
    <w:rsid w:val="00E16BB7"/>
    <w:rsid w:val="00E32848"/>
    <w:rsid w:val="00E35568"/>
    <w:rsid w:val="00E36F55"/>
    <w:rsid w:val="00E41574"/>
    <w:rsid w:val="00E442E5"/>
    <w:rsid w:val="00E4513F"/>
    <w:rsid w:val="00E452D9"/>
    <w:rsid w:val="00E454C1"/>
    <w:rsid w:val="00E522C8"/>
    <w:rsid w:val="00E55551"/>
    <w:rsid w:val="00E559C1"/>
    <w:rsid w:val="00E61560"/>
    <w:rsid w:val="00E63C99"/>
    <w:rsid w:val="00E71EB1"/>
    <w:rsid w:val="00E71EDD"/>
    <w:rsid w:val="00E72893"/>
    <w:rsid w:val="00E76186"/>
    <w:rsid w:val="00E773B3"/>
    <w:rsid w:val="00E8137C"/>
    <w:rsid w:val="00E81BE2"/>
    <w:rsid w:val="00E82C07"/>
    <w:rsid w:val="00E8515C"/>
    <w:rsid w:val="00E85579"/>
    <w:rsid w:val="00E92727"/>
    <w:rsid w:val="00E93249"/>
    <w:rsid w:val="00E9476C"/>
    <w:rsid w:val="00EA2C10"/>
    <w:rsid w:val="00EA34C0"/>
    <w:rsid w:val="00EA351B"/>
    <w:rsid w:val="00EA4FDE"/>
    <w:rsid w:val="00EA6036"/>
    <w:rsid w:val="00EB05EA"/>
    <w:rsid w:val="00EB1664"/>
    <w:rsid w:val="00EC2BB7"/>
    <w:rsid w:val="00EC2DE3"/>
    <w:rsid w:val="00EC338C"/>
    <w:rsid w:val="00EC3468"/>
    <w:rsid w:val="00EC3614"/>
    <w:rsid w:val="00ED0E92"/>
    <w:rsid w:val="00ED2048"/>
    <w:rsid w:val="00ED2D5B"/>
    <w:rsid w:val="00EE0BD2"/>
    <w:rsid w:val="00EE1778"/>
    <w:rsid w:val="00EE3A3A"/>
    <w:rsid w:val="00EE4161"/>
    <w:rsid w:val="00EF5583"/>
    <w:rsid w:val="00F024A6"/>
    <w:rsid w:val="00F12A86"/>
    <w:rsid w:val="00F1314F"/>
    <w:rsid w:val="00F137C5"/>
    <w:rsid w:val="00F2030E"/>
    <w:rsid w:val="00F24546"/>
    <w:rsid w:val="00F32587"/>
    <w:rsid w:val="00F32CC9"/>
    <w:rsid w:val="00F40081"/>
    <w:rsid w:val="00F402B4"/>
    <w:rsid w:val="00F42EDF"/>
    <w:rsid w:val="00F44B13"/>
    <w:rsid w:val="00F476DE"/>
    <w:rsid w:val="00F47B8B"/>
    <w:rsid w:val="00F47E08"/>
    <w:rsid w:val="00F527F2"/>
    <w:rsid w:val="00F52A25"/>
    <w:rsid w:val="00F53D9A"/>
    <w:rsid w:val="00F557EF"/>
    <w:rsid w:val="00F57E6C"/>
    <w:rsid w:val="00F66F2E"/>
    <w:rsid w:val="00F7115F"/>
    <w:rsid w:val="00F77B8D"/>
    <w:rsid w:val="00F81BD4"/>
    <w:rsid w:val="00F85134"/>
    <w:rsid w:val="00F85F50"/>
    <w:rsid w:val="00F868CB"/>
    <w:rsid w:val="00F91AF3"/>
    <w:rsid w:val="00F93716"/>
    <w:rsid w:val="00F95B8B"/>
    <w:rsid w:val="00F96149"/>
    <w:rsid w:val="00F975C5"/>
    <w:rsid w:val="00F9779A"/>
    <w:rsid w:val="00FA1EE6"/>
    <w:rsid w:val="00FA25D7"/>
    <w:rsid w:val="00FA3284"/>
    <w:rsid w:val="00FA388D"/>
    <w:rsid w:val="00FA4FD3"/>
    <w:rsid w:val="00FA5BDD"/>
    <w:rsid w:val="00FA7275"/>
    <w:rsid w:val="00FB0462"/>
    <w:rsid w:val="00FB32A3"/>
    <w:rsid w:val="00FB3A3A"/>
    <w:rsid w:val="00FC11CD"/>
    <w:rsid w:val="00FC1BD5"/>
    <w:rsid w:val="00FC2BA1"/>
    <w:rsid w:val="00FC50DD"/>
    <w:rsid w:val="00FC77E5"/>
    <w:rsid w:val="00FD790D"/>
    <w:rsid w:val="00FE1C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1C493"/>
  <w15:docId w15:val="{2A7BA81D-502D-4CD3-9375-2F9C1A71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AB"/>
    <w:pPr>
      <w:tabs>
        <w:tab w:val="center" w:pos="4320"/>
        <w:tab w:val="right" w:pos="8640"/>
      </w:tabs>
    </w:pPr>
  </w:style>
  <w:style w:type="character" w:customStyle="1" w:styleId="HeaderChar">
    <w:name w:val="Header Char"/>
    <w:basedOn w:val="DefaultParagraphFont"/>
    <w:link w:val="Header"/>
    <w:uiPriority w:val="99"/>
    <w:rsid w:val="00AD52AB"/>
  </w:style>
  <w:style w:type="paragraph" w:styleId="Footer">
    <w:name w:val="footer"/>
    <w:basedOn w:val="Normal"/>
    <w:link w:val="FooterChar"/>
    <w:uiPriority w:val="99"/>
    <w:unhideWhenUsed/>
    <w:rsid w:val="00AD52AB"/>
    <w:pPr>
      <w:tabs>
        <w:tab w:val="center" w:pos="4320"/>
        <w:tab w:val="right" w:pos="8640"/>
      </w:tabs>
    </w:pPr>
  </w:style>
  <w:style w:type="character" w:customStyle="1" w:styleId="FooterChar">
    <w:name w:val="Footer Char"/>
    <w:basedOn w:val="DefaultParagraphFont"/>
    <w:link w:val="Footer"/>
    <w:uiPriority w:val="99"/>
    <w:rsid w:val="00AD52AB"/>
  </w:style>
  <w:style w:type="paragraph" w:styleId="BalloonText">
    <w:name w:val="Balloon Text"/>
    <w:basedOn w:val="Normal"/>
    <w:link w:val="BalloonTextChar"/>
    <w:uiPriority w:val="99"/>
    <w:semiHidden/>
    <w:unhideWhenUsed/>
    <w:rsid w:val="00A42460"/>
    <w:rPr>
      <w:rFonts w:ascii="Tahoma" w:hAnsi="Tahoma" w:cs="Tahoma"/>
      <w:sz w:val="16"/>
      <w:szCs w:val="16"/>
    </w:rPr>
  </w:style>
  <w:style w:type="character" w:customStyle="1" w:styleId="BalloonTextChar">
    <w:name w:val="Balloon Text Char"/>
    <w:basedOn w:val="DefaultParagraphFont"/>
    <w:link w:val="BalloonText"/>
    <w:uiPriority w:val="99"/>
    <w:semiHidden/>
    <w:rsid w:val="00A42460"/>
    <w:rPr>
      <w:rFonts w:ascii="Tahoma" w:hAnsi="Tahoma" w:cs="Tahoma"/>
      <w:sz w:val="16"/>
      <w:szCs w:val="16"/>
    </w:rPr>
  </w:style>
  <w:style w:type="character" w:styleId="Hyperlink">
    <w:name w:val="Hyperlink"/>
    <w:basedOn w:val="DefaultParagraphFont"/>
    <w:uiPriority w:val="99"/>
    <w:unhideWhenUsed/>
    <w:rsid w:val="003B7BC5"/>
    <w:rPr>
      <w:color w:val="0000FF" w:themeColor="hyperlink"/>
      <w:u w:val="single"/>
    </w:rPr>
  </w:style>
  <w:style w:type="paragraph" w:styleId="Revision">
    <w:name w:val="Revision"/>
    <w:hidden/>
    <w:uiPriority w:val="99"/>
    <w:semiHidden/>
    <w:rsid w:val="00842FC0"/>
  </w:style>
  <w:style w:type="paragraph" w:styleId="ListParagraph">
    <w:name w:val="List Paragraph"/>
    <w:basedOn w:val="Normal"/>
    <w:uiPriority w:val="34"/>
    <w:qFormat/>
    <w:rsid w:val="00CF030D"/>
    <w:pPr>
      <w:ind w:left="720"/>
      <w:contextualSpacing/>
    </w:pPr>
  </w:style>
  <w:style w:type="character" w:customStyle="1" w:styleId="apple-converted-space">
    <w:name w:val="apple-converted-space"/>
    <w:basedOn w:val="DefaultParagraphFont"/>
    <w:rsid w:val="00A27C0C"/>
  </w:style>
  <w:style w:type="character" w:styleId="CommentReference">
    <w:name w:val="annotation reference"/>
    <w:basedOn w:val="DefaultParagraphFont"/>
    <w:uiPriority w:val="99"/>
    <w:semiHidden/>
    <w:unhideWhenUsed/>
    <w:rsid w:val="00150320"/>
    <w:rPr>
      <w:sz w:val="18"/>
      <w:szCs w:val="18"/>
    </w:rPr>
  </w:style>
  <w:style w:type="paragraph" w:styleId="CommentText">
    <w:name w:val="annotation text"/>
    <w:basedOn w:val="Normal"/>
    <w:link w:val="CommentTextChar"/>
    <w:uiPriority w:val="99"/>
    <w:semiHidden/>
    <w:unhideWhenUsed/>
    <w:rsid w:val="00150320"/>
  </w:style>
  <w:style w:type="character" w:customStyle="1" w:styleId="CommentTextChar">
    <w:name w:val="Comment Text Char"/>
    <w:basedOn w:val="DefaultParagraphFont"/>
    <w:link w:val="CommentText"/>
    <w:uiPriority w:val="99"/>
    <w:semiHidden/>
    <w:rsid w:val="00150320"/>
  </w:style>
  <w:style w:type="paragraph" w:styleId="CommentSubject">
    <w:name w:val="annotation subject"/>
    <w:basedOn w:val="CommentText"/>
    <w:next w:val="CommentText"/>
    <w:link w:val="CommentSubjectChar"/>
    <w:uiPriority w:val="99"/>
    <w:semiHidden/>
    <w:unhideWhenUsed/>
    <w:rsid w:val="00150320"/>
    <w:rPr>
      <w:b/>
      <w:bCs/>
      <w:sz w:val="20"/>
      <w:szCs w:val="20"/>
    </w:rPr>
  </w:style>
  <w:style w:type="character" w:customStyle="1" w:styleId="CommentSubjectChar">
    <w:name w:val="Comment Subject Char"/>
    <w:basedOn w:val="CommentTextChar"/>
    <w:link w:val="CommentSubject"/>
    <w:uiPriority w:val="99"/>
    <w:semiHidden/>
    <w:rsid w:val="00150320"/>
    <w:rPr>
      <w:b/>
      <w:bCs/>
      <w:sz w:val="20"/>
      <w:szCs w:val="20"/>
    </w:rPr>
  </w:style>
  <w:style w:type="paragraph" w:styleId="PlainText">
    <w:name w:val="Plain Text"/>
    <w:basedOn w:val="Normal"/>
    <w:link w:val="PlainTextChar"/>
    <w:uiPriority w:val="99"/>
    <w:unhideWhenUsed/>
    <w:rsid w:val="003F25A3"/>
    <w:rPr>
      <w:rFonts w:ascii="Times New Roman" w:eastAsiaTheme="minorHAnsi" w:hAnsi="Times New Roman"/>
      <w:color w:val="000000" w:themeColor="text1"/>
      <w:szCs w:val="21"/>
    </w:rPr>
  </w:style>
  <w:style w:type="character" w:customStyle="1" w:styleId="PlainTextChar">
    <w:name w:val="Plain Text Char"/>
    <w:basedOn w:val="DefaultParagraphFont"/>
    <w:link w:val="PlainText"/>
    <w:uiPriority w:val="99"/>
    <w:rsid w:val="003F25A3"/>
    <w:rPr>
      <w:rFonts w:ascii="Times New Roman" w:eastAsiaTheme="minorHAnsi" w:hAnsi="Times New Roman"/>
      <w:color w:val="000000" w:themeColor="text1"/>
      <w:szCs w:val="21"/>
    </w:rPr>
  </w:style>
  <w:style w:type="character" w:customStyle="1" w:styleId="typechar1">
    <w:name w:val="type__char1"/>
    <w:rsid w:val="000329F5"/>
    <w:rPr>
      <w:rFonts w:ascii="Times New Roman" w:hAnsi="Times New Roman" w:cs="Times New Roman" w:hint="default"/>
      <w:b/>
      <w:bCs/>
      <w:smallCaps/>
      <w:strike w:val="0"/>
      <w:dstrike w:val="0"/>
      <w:color w:val="003399"/>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aspe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AA26-B967-E24B-88A7-3085C734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goodtalkgroup</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Hernandez Letscher</dc:creator>
  <cp:lastModifiedBy>Michael Harris</cp:lastModifiedBy>
  <cp:revision>3</cp:revision>
  <cp:lastPrinted>2017-07-25T17:33:00Z</cp:lastPrinted>
  <dcterms:created xsi:type="dcterms:W3CDTF">2017-07-29T16:45:00Z</dcterms:created>
  <dcterms:modified xsi:type="dcterms:W3CDTF">2017-07-29T16:46:00Z</dcterms:modified>
</cp:coreProperties>
</file>